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CellSpacing w:w="0" w:type="dxa"/>
        <w:shd w:val="clear" w:color="auto" w:fill="4A99DB"/>
        <w:tblCellMar>
          <w:top w:w="195" w:type="dxa"/>
          <w:left w:w="195" w:type="dxa"/>
          <w:bottom w:w="195" w:type="dxa"/>
          <w:right w:w="195" w:type="dxa"/>
        </w:tblCellMar>
        <w:tblLook w:val="04A0" w:firstRow="1" w:lastRow="0" w:firstColumn="1" w:lastColumn="0" w:noHBand="0" w:noVBand="1"/>
      </w:tblPr>
      <w:tblGrid>
        <w:gridCol w:w="9405"/>
      </w:tblGrid>
      <w:tr w:rsidR="00E856C1" w:rsidRPr="00E856C1" w:rsidTr="00E856C1">
        <w:trPr>
          <w:trHeight w:val="1245"/>
          <w:tblCellSpacing w:w="0" w:type="dxa"/>
          <w:jc w:val="center"/>
        </w:trPr>
        <w:tc>
          <w:tcPr>
            <w:tcW w:w="0" w:type="auto"/>
            <w:shd w:val="clear" w:color="auto" w:fill="4A99DB"/>
            <w:vAlign w:val="center"/>
            <w:hideMark/>
          </w:tcPr>
          <w:p w:rsidR="00E856C1" w:rsidRPr="00E856C1" w:rsidRDefault="00E856C1" w:rsidP="00E856C1">
            <w:pPr>
              <w:spacing w:after="0" w:line="480" w:lineRule="atLeast"/>
              <w:jc w:val="center"/>
              <w:rPr>
                <w:rFonts w:ascii="Gill Sans MT" w:eastAsia="Times New Roman" w:hAnsi="Gill Sans MT" w:cs="Arial"/>
                <w:sz w:val="48"/>
                <w:szCs w:val="48"/>
              </w:rPr>
            </w:pPr>
            <w:r w:rsidRPr="00E856C1">
              <w:rPr>
                <w:rFonts w:ascii="Gill Sans MT" w:eastAsia="Times New Roman" w:hAnsi="Gill Sans MT" w:cs="Arial"/>
                <w:b/>
                <w:bCs/>
                <w:color w:val="680325"/>
                <w:sz w:val="48"/>
                <w:szCs w:val="48"/>
              </w:rPr>
              <w:t>Journey Into God's Applause,</w:t>
            </w:r>
            <w:r w:rsidRPr="00E856C1">
              <w:rPr>
                <w:rFonts w:ascii="Gill Sans MT" w:eastAsia="Times New Roman" w:hAnsi="Gill Sans MT" w:cs="Arial"/>
                <w:b/>
                <w:bCs/>
                <w:color w:val="680325"/>
                <w:sz w:val="48"/>
                <w:szCs w:val="48"/>
              </w:rPr>
              <w:br/>
              <w:t>Revised</w:t>
            </w:r>
          </w:p>
        </w:tc>
      </w:tr>
      <w:tr w:rsidR="00E856C1" w:rsidRPr="00E856C1" w:rsidTr="00E856C1">
        <w:trPr>
          <w:trHeight w:val="3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856C1" w:rsidRPr="00E856C1" w:rsidRDefault="00E856C1" w:rsidP="00E856C1">
            <w:pPr>
              <w:spacing w:before="100" w:beforeAutospacing="1" w:after="24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856C1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0" wp14:anchorId="79F2AF81" wp14:editId="6E43DDA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33525" cy="1847850"/>
                  <wp:effectExtent l="0" t="0" r="9525" b="0"/>
                  <wp:wrapSquare wrapText="bothSides"/>
                  <wp:docPr id="1" name="Picture 1" descr="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56C1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This is a new, 13-lesson study of the</w:t>
            </w:r>
            <w:r w:rsidRPr="00E856C1">
              <w:rPr>
                <w:rFonts w:ascii="Verdana" w:eastAsia="Times New Roman" w:hAnsi="Verdana" w:cs="Arial"/>
                <w:b/>
                <w:bCs/>
                <w:color w:val="680325"/>
                <w:sz w:val="20"/>
                <w:szCs w:val="20"/>
              </w:rPr>
              <w:t> life of David</w:t>
            </w:r>
            <w:r w:rsidRPr="00E856C1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, a man after God's own heart. Lesson titles include: </w:t>
            </w:r>
            <w:r w:rsidRPr="00E856C1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  <w:t>How To Be Used by God, When You Face a Giant Problem, Dealing With Difficult People, When You Falter in Your Faith, Defeating Depression, Maintaining Good Character, Being a Person of Integrity, Doing Things God's Way, When God Says "No," Avoiding Sin, The High Cost of Sin, Sin's Horrible Harvest,</w:t>
            </w:r>
            <w:r w:rsidRPr="00E856C1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and </w:t>
            </w:r>
            <w:r w:rsidRPr="00E856C1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  <w:t>Winning God's Applause</w:t>
            </w:r>
            <w:r w:rsidRPr="00E856C1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B529C3" w:rsidRDefault="00B529C3">
      <w:bookmarkStart w:id="0" w:name="_GoBack"/>
      <w:bookmarkEnd w:id="0"/>
    </w:p>
    <w:sectPr w:rsidR="00B52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C1"/>
    <w:rsid w:val="00B529C3"/>
    <w:rsid w:val="00E8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Chancellor Hollins</dc:creator>
  <cp:lastModifiedBy>Chancellor Hollins</cp:lastModifiedBy>
  <cp:revision>1</cp:revision>
  <dcterms:created xsi:type="dcterms:W3CDTF">2014-09-16T21:58:00Z</dcterms:created>
  <dcterms:modified xsi:type="dcterms:W3CDTF">2014-09-16T21:58:00Z</dcterms:modified>
</cp:coreProperties>
</file>